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2E6" w:rsidRDefault="009672E6" w:rsidP="007965EE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672E6" w:rsidRDefault="009672E6" w:rsidP="009672E6">
      <w:pPr>
        <w:spacing w:after="0" w:line="264" w:lineRule="auto"/>
        <w:ind w:hanging="1418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9672E6">
        <w:rPr>
          <w:rFonts w:ascii="Times New Roman" w:hAnsi="Times New Roman"/>
          <w:b/>
          <w:color w:val="000000"/>
          <w:sz w:val="28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8.5pt;height:782.25pt" o:ole="">
            <v:imagedata r:id="rId5" o:title=""/>
          </v:shape>
          <o:OLEObject Type="Embed" ProgID="FoxitReader.Document" ShapeID="_x0000_i1025" DrawAspect="Content" ObjectID="_1852190101" r:id="rId6"/>
        </w:object>
      </w:r>
    </w:p>
    <w:p w:rsidR="009672E6" w:rsidRDefault="009672E6" w:rsidP="007965EE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05A8A" w:rsidRPr="009E5C9F" w:rsidRDefault="00905A8A" w:rsidP="007965EE">
      <w:pPr>
        <w:spacing w:after="0" w:line="264" w:lineRule="auto"/>
        <w:jc w:val="both"/>
        <w:rPr>
          <w:lang w:val="ru-RU"/>
        </w:rPr>
      </w:pPr>
      <w:r w:rsidRPr="009E5C9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05A8A" w:rsidRPr="009E5C9F" w:rsidRDefault="00905A8A" w:rsidP="00905A8A">
      <w:pPr>
        <w:spacing w:after="0" w:line="264" w:lineRule="auto"/>
        <w:ind w:left="120"/>
        <w:jc w:val="both"/>
        <w:rPr>
          <w:lang w:val="ru-RU"/>
        </w:rPr>
      </w:pPr>
    </w:p>
    <w:p w:rsidR="00905A8A" w:rsidRPr="00FE3F0F" w:rsidRDefault="00905A8A" w:rsidP="00905A8A">
      <w:pPr>
        <w:spacing w:after="0" w:line="264" w:lineRule="auto"/>
        <w:ind w:left="-567" w:right="113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Программа по физической культуре для 10–11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содержание.</w:t>
      </w:r>
    </w:p>
    <w:p w:rsidR="00905A8A" w:rsidRPr="00FE3F0F" w:rsidRDefault="00905A8A" w:rsidP="00905A8A">
      <w:pPr>
        <w:spacing w:after="0" w:line="264" w:lineRule="auto"/>
        <w:ind w:left="-567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укрепления, поддержания здоровья и сохранения активного творческого долголетия. </w:t>
      </w:r>
    </w:p>
    <w:p w:rsidR="00905A8A" w:rsidRPr="00FE3F0F" w:rsidRDefault="00905A8A" w:rsidP="00905A8A">
      <w:pPr>
        <w:spacing w:after="0" w:line="264" w:lineRule="auto"/>
        <w:ind w:left="-567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В программе по физической культуре нашли свои отражения объективно сложившиеся реалии современного социокультурного развития российского общества, условия деятельности образовательных организаций, возросшие требования родителей, учителей и методистов к совершенствованию содержания общего образования, внедрение новых методик и технологий в учебно-воспитательный процесс.</w:t>
      </w:r>
    </w:p>
    <w:p w:rsidR="00905A8A" w:rsidRPr="00FE3F0F" w:rsidRDefault="00905A8A" w:rsidP="00905A8A">
      <w:pPr>
        <w:spacing w:after="0" w:line="264" w:lineRule="auto"/>
        <w:ind w:left="-567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концепций, определяющих современное развитие отечественной системы образования:</w:t>
      </w:r>
    </w:p>
    <w:p w:rsidR="00905A8A" w:rsidRPr="00FE3F0F" w:rsidRDefault="00905A8A" w:rsidP="00905A8A">
      <w:pPr>
        <w:spacing w:after="0" w:line="264" w:lineRule="auto"/>
        <w:ind w:left="-567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концепция духовно-нравственного развития и воспитания гражданина Российской Федерации, ориентирующая учебно-воспитательный процесс на формирование гуманистических и патриотических качеств личности учащихся, ответственности за судьбу Родины; </w:t>
      </w:r>
    </w:p>
    <w:p w:rsidR="00905A8A" w:rsidRPr="00FE3F0F" w:rsidRDefault="00905A8A" w:rsidP="00905A8A">
      <w:pPr>
        <w:spacing w:after="0" w:line="264" w:lineRule="auto"/>
        <w:ind w:left="-567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концепция формирования универсальных учебных действий, определяющая основы становления российской гражданской идентичности обучающихся, активное их включение в культурную и общественную жизнь страны; </w:t>
      </w:r>
    </w:p>
    <w:p w:rsidR="00905A8A" w:rsidRPr="00FE3F0F" w:rsidRDefault="00905A8A" w:rsidP="00905A8A">
      <w:pPr>
        <w:spacing w:after="0" w:line="264" w:lineRule="auto"/>
        <w:ind w:left="-567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концепция формирования ключевых компетенций, устанавливающая основу саморазвития и самоопределения личности в процессе непрерывного образования;</w:t>
      </w:r>
    </w:p>
    <w:p w:rsidR="00905A8A" w:rsidRPr="00FE3F0F" w:rsidRDefault="00905A8A" w:rsidP="00905A8A">
      <w:pPr>
        <w:spacing w:after="0" w:line="264" w:lineRule="auto"/>
        <w:ind w:left="-567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концепция преподавания учебного предмета «Физическая культура», ориентирующая учебно-воспитательный процесс на внедрение новых технологий и инновационных подходов в обучении двигательным действиям, укреплении здоровья и развитии физических качеств; </w:t>
      </w:r>
    </w:p>
    <w:p w:rsidR="00905A8A" w:rsidRPr="00FE3F0F" w:rsidRDefault="00905A8A" w:rsidP="00905A8A">
      <w:pPr>
        <w:spacing w:after="0" w:line="264" w:lineRule="auto"/>
        <w:ind w:left="-567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концепция структуры и содержания учебного предмета «Физическая культура», обосновывающая направленность учебных программ на формирование целостной личности учащихся, потребность в бережном отношении к своему здоровью и ведению здорового образа жизни. </w:t>
      </w:r>
    </w:p>
    <w:p w:rsidR="00905A8A" w:rsidRPr="00FE3F0F" w:rsidRDefault="00905A8A" w:rsidP="00905A8A">
      <w:pPr>
        <w:spacing w:after="0" w:line="264" w:lineRule="auto"/>
        <w:ind w:left="-567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В своей социально-ценностной ориентации программа по физической культуре сохраняет исторически сложившееся предназначение дисциплины «Физическая культура» в качестве средства подготовки учащихся к предстоящей жизнедеятельности, укреплению здоровья, повышению функциональных и адаптивных возможностей систем организма, развитию жизненно важных физических качеств. </w:t>
      </w:r>
    </w:p>
    <w:p w:rsidR="00905A8A" w:rsidRPr="00FE3F0F" w:rsidRDefault="00905A8A" w:rsidP="00905A8A">
      <w:pPr>
        <w:spacing w:after="0" w:line="264" w:lineRule="auto"/>
        <w:ind w:left="-567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культуры.</w:t>
      </w:r>
    </w:p>
    <w:p w:rsidR="00905A8A" w:rsidRPr="00FE3F0F" w:rsidRDefault="00905A8A" w:rsidP="00905A8A">
      <w:pPr>
        <w:spacing w:after="0" w:line="264" w:lineRule="auto"/>
        <w:ind w:left="-567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Общей целью общего образования по физической культуре является формирование разносторонней,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для 10–11 классов данная цель конкретизируется и связывается с формированием потребности учащихся в здоровом образе жизни,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здоровья, особенностями предстоящей учебной и трудовой деятельности. Данная цель реализуется в программе по физической культуре по трём основным направлениям.</w:t>
      </w:r>
    </w:p>
    <w:p w:rsidR="00905A8A" w:rsidRPr="00FE3F0F" w:rsidRDefault="00905A8A" w:rsidP="00905A8A">
      <w:pPr>
        <w:spacing w:after="0" w:line="264" w:lineRule="auto"/>
        <w:ind w:left="-567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Развивающая направленность определяется вектором развития физических качеств и функциональных возможностей организма занимающихся, повышением его надёжности, защитных и </w:t>
      </w: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адаптивных свойств.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работоспособности, готовности к выполнению нормативных требований комплекса «Готов к труду и обороне». </w:t>
      </w:r>
    </w:p>
    <w:p w:rsidR="00905A8A" w:rsidRPr="00FE3F0F" w:rsidRDefault="00905A8A" w:rsidP="00905A8A">
      <w:pPr>
        <w:spacing w:after="0" w:line="264" w:lineRule="auto"/>
        <w:ind w:left="-567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Обучающая направленность представляется закреплением основ организации и планирования самостоятельных занятий оздоровительной, спортивно – </w:t>
      </w:r>
      <w:proofErr w:type="spellStart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достиженческой</w:t>
      </w:r>
      <w:proofErr w:type="spellEnd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прикладно</w:t>
      </w:r>
      <w:proofErr w:type="spellEnd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ориентированной физической культурой, обогащением двигательного опыта за счёт индивидуализации содержания физических упражнений разной функциональной направленности, совершенствования технико-тактических действий в игровых видах спорта. Результатом этого направления предстают умения в планировании содержания активного отдыха и досуга в структурной организации здорового образа жизни, навыки в проведении самостоятельных занятий кондиционной тренировкой, умения контролировать состояние здоровья, физическое развитие и физическую подготовленность.</w:t>
      </w:r>
    </w:p>
    <w:p w:rsidR="00905A8A" w:rsidRPr="00FE3F0F" w:rsidRDefault="00905A8A" w:rsidP="00905A8A">
      <w:pPr>
        <w:spacing w:after="0" w:line="264" w:lineRule="auto"/>
        <w:ind w:left="-567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культуры, её месте и роли в жизнедеятельности современного человека, воспитании социально значимых и личностных качеств.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культуры, приобретение способов общения и коллективного взаимодействия во время совместной учебной, игровой и соревновательной деятельности, стремление к физическому совершенствованию и укреплению здоровья.</w:t>
      </w:r>
    </w:p>
    <w:p w:rsidR="00905A8A" w:rsidRPr="00FE3F0F" w:rsidRDefault="00905A8A" w:rsidP="00905A8A">
      <w:pPr>
        <w:spacing w:after="0" w:line="264" w:lineRule="auto"/>
        <w:ind w:left="-567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учащихся, обеспечение единства в развитии их физической, психической и социальной природы. Реализация этой идеи становится возможной на основе системно-структурной организации учебного содержания,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операциональным</w:t>
      </w:r>
      <w:proofErr w:type="spellEnd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 (способы самостоятельной деятельности) и мотивационно-процессуальным (физическое совершенствование).</w:t>
      </w:r>
    </w:p>
    <w:p w:rsidR="00905A8A" w:rsidRPr="00FE3F0F" w:rsidRDefault="00905A8A" w:rsidP="00905A8A">
      <w:pPr>
        <w:spacing w:after="0" w:line="264" w:lineRule="auto"/>
        <w:ind w:left="-567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В целях усиления мотивационной составляющей учебного предмета, придания ей личностно значимого смысла содержание программы по физической культуре представляется системой модулей, которые структурными компонентами входят в раздел «Физическое совершенствование».</w:t>
      </w:r>
    </w:p>
    <w:p w:rsidR="00905A8A" w:rsidRPr="00FE3F0F" w:rsidRDefault="00905A8A" w:rsidP="00905A8A">
      <w:pPr>
        <w:spacing w:after="0" w:line="264" w:lineRule="auto"/>
        <w:ind w:left="-567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Инвариантные модули включают в себя содержание базовых видов спорта: гимнастики, лёгкой атлетики, зимних видов спорта (на примере лыжной подготовки с учётом климатических условий, при этом лыжная подготовка может быть заменена либо другим зимним видом спорта, либо видом спорта из федеральной рабочей программы по физической культуре), спортивных игр, плавания и атлетических единоборств. Данные модули в своём предметном содержании ориентируются на всестороннюю физическую подготовленность учащихся, освоение ими технических действий и физических упражнений, содействующих обогащению двигательного опыта. </w:t>
      </w:r>
    </w:p>
    <w:p w:rsidR="00905A8A" w:rsidRPr="00FE3F0F" w:rsidRDefault="00905A8A" w:rsidP="00905A8A">
      <w:pPr>
        <w:spacing w:after="0" w:line="264" w:lineRule="auto"/>
        <w:ind w:left="-567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Вариативные модули объединены в программе по физической культуре модулем «Спортивная и физическая подготовка»,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организаций.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физкультурно-спортивного комплекса «Готов к труду и обороне», активное вовлечение их в соревновательную деятельность.</w:t>
      </w:r>
    </w:p>
    <w:p w:rsidR="00905A8A" w:rsidRPr="00FE3F0F" w:rsidRDefault="00905A8A" w:rsidP="00905A8A">
      <w:pPr>
        <w:spacing w:after="0" w:line="264" w:lineRule="auto"/>
        <w:ind w:left="-567"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Исходя из интересов учащихся, традиций конкретного региона или образовательной организации модуль «Спортивная и физическая подготовка»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«Базовая физическая подготовка».</w:t>
      </w:r>
    </w:p>
    <w:p w:rsidR="00905A8A" w:rsidRPr="00FE3F0F" w:rsidRDefault="00905A8A" w:rsidP="00905A8A">
      <w:pPr>
        <w:spacing w:after="0" w:line="24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физической культуры в 10 классе – 102 часа (3 часа в неделю</w:t>
      </w:r>
      <w:r w:rsidR="007965EE"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)       </w:t>
      </w:r>
    </w:p>
    <w:p w:rsidR="00905A8A" w:rsidRPr="00FE3F0F" w:rsidRDefault="00905A8A" w:rsidP="009672E6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905A8A" w:rsidRPr="00FE3F0F" w:rsidRDefault="00905A8A" w:rsidP="00905A8A">
      <w:pPr>
        <w:spacing w:after="0" w:line="24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905A8A" w:rsidRPr="00FE3F0F" w:rsidRDefault="00905A8A" w:rsidP="00905A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905A8A" w:rsidRPr="00FE3F0F" w:rsidRDefault="00905A8A" w:rsidP="00905A8A">
      <w:pPr>
        <w:spacing w:after="0" w:line="264" w:lineRule="auto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905A8A" w:rsidRPr="00FE3F0F" w:rsidRDefault="00905A8A" w:rsidP="00905A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b/>
          <w:color w:val="000000"/>
          <w:sz w:val="24"/>
          <w:szCs w:val="24"/>
          <w:lang w:val="ru-RU"/>
        </w:rPr>
        <w:t>10 КЛАСС</w:t>
      </w:r>
    </w:p>
    <w:p w:rsidR="00905A8A" w:rsidRPr="00FE3F0F" w:rsidRDefault="00905A8A" w:rsidP="009672E6">
      <w:pPr>
        <w:spacing w:after="0" w:line="264" w:lineRule="auto"/>
        <w:ind w:left="-567" w:firstLine="687"/>
        <w:jc w:val="both"/>
        <w:rPr>
          <w:sz w:val="24"/>
          <w:szCs w:val="24"/>
          <w:lang w:val="ru-RU"/>
        </w:rPr>
      </w:pPr>
    </w:p>
    <w:p w:rsidR="00905A8A" w:rsidRPr="00FE3F0F" w:rsidRDefault="00905A8A" w:rsidP="00905A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Знания о физической культуре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Физическая культура как социальное явление. Истоки возникновения культуры как социального явления, характеристика основных направлений её развития (индивидуальная, национальная, мировая). Культура как способ развития человека, её связь с условиями жизни и деятельности. Физическая культура как явление культуры, связанное с преобразованием физической природы человека.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Характеристика системной организации физической культуры в современном обществе, основные направления её развития и формы организации (оздоровительная, </w:t>
      </w:r>
      <w:proofErr w:type="spellStart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прикладно</w:t>
      </w:r>
      <w:proofErr w:type="spellEnd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-ориентированная, </w:t>
      </w:r>
      <w:proofErr w:type="spellStart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соревновательно-достиженческая</w:t>
      </w:r>
      <w:proofErr w:type="spellEnd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Всероссийский физкультурно-спортивный комплекс «Готов к труду и обороне» как основа </w:t>
      </w:r>
      <w:proofErr w:type="spellStart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прикладно</w:t>
      </w:r>
      <w:proofErr w:type="spellEnd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-ориентированной физической культуры, история и развитие комплекса «Готов к труду и обороне» в Союзе советских социалистических республик (далее – СССР) и Российской Федерации. Характеристика структурной организации комплекса «Готов к труду и обороне» в современном обществе, нормативные требования пятой ступени для учащихся 16–17 лет.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Законодательные основы развития физической культуры в Российской Федерации. Извлечения из статей, касающихся соблюдения прав и обязанностей граждан в занятиях физической культурой и спортом: Федеральный закон Российской Федерации «О физической культуре и спорте в Российской Федерации», Федеральный закон Российской Федерации «Об образовании в Российской Федерации».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Физическая культура как средство укрепления здоровья человека. Здоровье как базовая ценность человека и общества. Характеристика основных компонентов здоровья, их связь с занятиями физической культурой. Общие представления об истории и развитии популярных систем оздоровительной физической культуры, их целевая ориентация и предметное содержание. </w:t>
      </w:r>
    </w:p>
    <w:p w:rsidR="00905A8A" w:rsidRPr="00FE3F0F" w:rsidRDefault="00905A8A" w:rsidP="00905A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Способы самостоятельной двигательной деятельности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Физкультурно-оздоровительные мероприятия в условиях активного отдыха и досуга. Общее представление о видах и формах деятельности в структурной организации образа жизни современного человека (профессиональная, бытовая и досуговая). Основные типы и виды активного отдыха, их целевое предназначение и содержательное наполнение.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Кондиционная тренировка как системная организация комплексных и целевых занятий оздоровительной физической культурой, особенности планирования физических нагрузок и содержательного наполнения.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Медицинский осмотр учащихся как необходимое условие для организации самостоятельных занятий оздоровительной физической культурой. Контроль текущего состояния организма с помощью пробы </w:t>
      </w:r>
      <w:proofErr w:type="spellStart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Руфье</w:t>
      </w:r>
      <w:proofErr w:type="spellEnd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, характеристика способов применения и критериев оценивания. Оперативный контроль в системе самостоятельных занятий кондиционной тренировкой, цель и задачи контроля, способы организации и проведения измерительных процедур.</w:t>
      </w:r>
    </w:p>
    <w:p w:rsidR="00905A8A" w:rsidRPr="00FE3F0F" w:rsidRDefault="00905A8A" w:rsidP="00905A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Физическое совершенствование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Физкультурно-оздоровительная деятельность.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Упражнения оздоровительной гимнастики как средство профилактики нарушения осанки и органов зрения, предупреждения перенапряжения мышц опорно-двигательного аппарата при длительной работе за компьютером.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Атлетическая и аэробная гимнастика как современные оздоровительные системы физической культуры: цель, задачи, формы организации. Способы индивидуализации содержания и физических нагрузок при планировании системной организации занятий кондиционной тренировкой.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Спортивно-оздоровительная деятельность.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«Спортивные игры».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Футбол. Техники игровых действий: вбрасывание мяча с лицевой линии, выполнение углового и штрафного ударов в изменяющихся игровых ситуациях. Закрепление правил игры в условиях игровой и учебной деятельности.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Баскетбол. Техника выполнения игровых действий: вбрасывание мяча с лицевой линии, способы овладения мячом при «спорном мяче», выполнение штрафных бросков. Выполнение правил 3–8–24 секунды в условиях игровой деятельности. Закрепление правил игры в условиях игровой и учебной деятельности.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Волейбол. Техника выполнения игровых действий: «постановка блока», атакующий удар (с места и в движении). Тактические действия в защите и нападении. Закрепление правил игры в условиях игровой и учебной деятельности.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FE3F0F">
        <w:rPr>
          <w:rFonts w:ascii="Times New Roman" w:hAnsi="Times New Roman"/>
          <w:i/>
          <w:color w:val="000000"/>
          <w:sz w:val="24"/>
          <w:szCs w:val="24"/>
          <w:lang w:val="ru-RU"/>
        </w:rPr>
        <w:t>Прикладно</w:t>
      </w:r>
      <w:proofErr w:type="spellEnd"/>
      <w:r w:rsidRPr="00FE3F0F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-ориентированная двигательная деятельность.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«Плавательная подготовка». Спортивные и прикладные упражнения в плавании: брасс на спине, плавание на боку, прыжки в воду вниз ногами. </w:t>
      </w:r>
    </w:p>
    <w:p w:rsidR="00FE3F0F" w:rsidRPr="009672E6" w:rsidRDefault="00905A8A" w:rsidP="009672E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Модуль «Спортивная и физическая подготовка». Техническая и специальная физическая подготовка по избранному виду спорта, выполнение соревновательных действий в стандартных и вариативных условиях. Физическая подготовка к выполнению нормативов комплекса «Готов к труду и обороне»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905A8A" w:rsidRPr="00FE3F0F" w:rsidRDefault="00905A8A" w:rsidP="00905A8A">
      <w:pPr>
        <w:spacing w:after="0" w:line="24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905A8A" w:rsidRPr="00FE3F0F" w:rsidRDefault="00905A8A" w:rsidP="00905A8A">
      <w:pPr>
        <w:spacing w:after="0" w:line="24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905A8A" w:rsidRPr="00FE3F0F" w:rsidRDefault="00905A8A" w:rsidP="00905A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ФИЗИЧЕСКОЙ КУЛЬТУРЕ НА УРОВНЕ НАЧАЛЬНОГО ОБЩЕГО ОБРАЗОВАНИЯ</w:t>
      </w:r>
    </w:p>
    <w:p w:rsidR="00905A8A" w:rsidRPr="00FE3F0F" w:rsidRDefault="00905A8A" w:rsidP="00905A8A">
      <w:pPr>
        <w:spacing w:after="0"/>
        <w:ind w:left="120"/>
        <w:rPr>
          <w:sz w:val="24"/>
          <w:szCs w:val="24"/>
          <w:lang w:val="ru-RU"/>
        </w:rPr>
      </w:pPr>
      <w:bookmarkStart w:id="0" w:name="_Toc137548641"/>
      <w:bookmarkEnd w:id="0"/>
    </w:p>
    <w:p w:rsidR="00905A8A" w:rsidRPr="00FE3F0F" w:rsidRDefault="00905A8A" w:rsidP="00905A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физической культуры на уровне среднего общего образования у обучающегося будут сформированы следующие личностные результаты: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1) </w:t>
      </w:r>
      <w:r w:rsidRPr="00FE3F0F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гражданского воспитания</w:t>
      </w: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 гражданской позиции обучающегося как активного и ответственного члена российского общества;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осознание своих конституционных прав и обязанностей, уважение закона и правопорядка;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готовность к гуманитарной и волонтёрской деятельности;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2) </w:t>
      </w:r>
      <w:r w:rsidRPr="00FE3F0F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патриотического воспитания</w:t>
      </w: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идейную убеждённость, готовность к служению и защите Отечества, ответственность за его судьбу;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3) </w:t>
      </w:r>
      <w:r w:rsidRPr="00FE3F0F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духовно-нравственного воспитания</w:t>
      </w: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осознание духовных ценностей российского народа;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 нравственного сознания, этического поведения;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осознание личного вклада в построение устойчивого будущего;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4) </w:t>
      </w:r>
      <w:r w:rsidRPr="00FE3F0F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готовность к самовыражению в разных видах искусства, стремление проявлять качества творческой личности;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5) </w:t>
      </w:r>
      <w:r w:rsidRPr="00FE3F0F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физического воспитания</w:t>
      </w: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 здорового и безопасного образа жизни, ответственного отношения к своему здоровью;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потребность в физическом совершенствовании, занятиях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спортивно-оздоровительной деятельностью;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6) </w:t>
      </w:r>
      <w:r w:rsidRPr="00FE3F0F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трудового воспитания</w:t>
      </w: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готовность к труду, осознание приобретённых умений и навыков, трудолюбие;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к активной деятельности технологической и социальной направленности; способность инициировать, планировать и самостоятельно выполнять такую деятельность;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готовность и способность к образованию и самообразованию на протяжении всей жизни;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7) </w:t>
      </w:r>
      <w:r w:rsidRPr="00FE3F0F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активное неприятие действий, приносящих вред окружающей среде;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расширение опыта деятельности экологической направленности.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8) </w:t>
      </w:r>
      <w:r w:rsidRPr="00FE3F0F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научного познания</w:t>
      </w: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совершенствование языковой и читательской культуры как средства взаимодействия между людьми и познанием мира;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научной деятельности; готовность осуществлять проектную и исследовательскую деятельность индивидуально и в группе.</w:t>
      </w:r>
    </w:p>
    <w:p w:rsidR="00905A8A" w:rsidRPr="00FE3F0F" w:rsidRDefault="00905A8A" w:rsidP="00905A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1" w:name="_Toc137510620"/>
      <w:bookmarkEnd w:id="1"/>
    </w:p>
    <w:p w:rsidR="00905A8A" w:rsidRPr="00FE3F0F" w:rsidRDefault="00905A8A" w:rsidP="00905A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905A8A" w:rsidRPr="00FE3F0F" w:rsidRDefault="00905A8A" w:rsidP="007965E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2" w:name="_Toc134720971"/>
      <w:bookmarkEnd w:id="2"/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:rsidR="00905A8A" w:rsidRPr="00FE3F0F" w:rsidRDefault="00905A8A" w:rsidP="00905A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</w:t>
      </w:r>
      <w:r w:rsidRPr="00FE3F0F">
        <w:rPr>
          <w:rFonts w:ascii="Times New Roman" w:hAnsi="Times New Roman"/>
          <w:i/>
          <w:color w:val="000000"/>
          <w:sz w:val="24"/>
          <w:szCs w:val="24"/>
          <w:lang w:val="ru-RU"/>
        </w:rPr>
        <w:t>следующие базовые логические действия</w:t>
      </w: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действий: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самостоятельно формулировать и актуализировать проблему, рассматривать её всесторонне;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определять цели деятельности, задавать параметры и критерии их достижения;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закономерности и противоречия в рассматриваемых явлениях;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развивать креативное мышление при решении жизненных проблем.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FE3F0F">
        <w:rPr>
          <w:rFonts w:ascii="Times New Roman" w:hAnsi="Times New Roman"/>
          <w:i/>
          <w:color w:val="000000"/>
          <w:sz w:val="24"/>
          <w:szCs w:val="24"/>
          <w:lang w:val="ru-RU"/>
        </w:rPr>
        <w:t>базовые исследовательские действия</w:t>
      </w: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действий: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навыками учебно-исследовательской и проектной деятельности,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видами деятельности по получению нового знания, его интерпретации, преобразованию и применению в различных учебных ситуациях (в том числе при создании учебных и социальных проектов);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оценивать приобретённый опыт;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уметь переносить знания в познавательную и практическую области жизнедеятельности;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интегрировать знания из разных предметных областей;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FE3F0F">
        <w:rPr>
          <w:rFonts w:ascii="Times New Roman" w:hAnsi="Times New Roman"/>
          <w:i/>
          <w:color w:val="000000"/>
          <w:sz w:val="24"/>
          <w:szCs w:val="24"/>
          <w:lang w:val="ru-RU"/>
        </w:rPr>
        <w:t>умения работать с информацией</w:t>
      </w: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действий: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905A8A" w:rsidRDefault="00905A8A" w:rsidP="00905A8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9672E6" w:rsidRDefault="009672E6" w:rsidP="00905A8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9672E6" w:rsidRPr="00FE3F0F" w:rsidRDefault="009672E6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:rsidR="00905A8A" w:rsidRPr="00FE3F0F" w:rsidRDefault="00905A8A" w:rsidP="00905A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Коммуникативные универсальные учебные действия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коммуникации во всех сферах жизни;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различными способами общения и взаимодействия;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аргументированно вести диалог, уметь смягчать конфликтные ситуации;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развёрнуто и логично излагать свою точку зрения с использованием языковых средств.</w:t>
      </w:r>
    </w:p>
    <w:p w:rsidR="00905A8A" w:rsidRPr="00FE3F0F" w:rsidRDefault="00905A8A" w:rsidP="00905A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 w:rsidRPr="00FE3F0F">
        <w:rPr>
          <w:rFonts w:ascii="Times New Roman" w:hAnsi="Times New Roman"/>
          <w:i/>
          <w:color w:val="000000"/>
          <w:sz w:val="24"/>
          <w:szCs w:val="24"/>
          <w:lang w:val="ru-RU"/>
        </w:rPr>
        <w:t>самоорганизации</w:t>
      </w: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регулятивных универсальных учебных действий: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расширять рамки учебного предмета на основе личных предпочтений;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делать осознанный выбор, аргументировать его, брать ответственность за решение;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оценивать приобретённый опыт;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способствовать формированию и проявлению широкой эрудиции в разных областях знаний;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постоянно повышать свой образовательный и культурный уровень;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 w:rsidRPr="00FE3F0F">
        <w:rPr>
          <w:rFonts w:ascii="Times New Roman" w:hAnsi="Times New Roman"/>
          <w:i/>
          <w:color w:val="000000"/>
          <w:sz w:val="24"/>
          <w:szCs w:val="24"/>
          <w:lang w:val="ru-RU"/>
        </w:rPr>
        <w:t>самоконтроля, принятия себя и других</w:t>
      </w: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регулятивных универсальных учебных действий: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навыками познавательной рефлексии как осознанием совершаемых действий и мыслительных процессов, их результатов и оснований;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приёмы рефлексии для оценки ситуации, выбора верного решения;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уметь оценивать риски и своевременно принимать решения по их снижению;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принимать мотивы и аргументы других при анализе результатов деятельности;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принимать себя, понимая свои недостатки и достоинства;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принимать мотивы и аргументы других при анализе результатов деятельности;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право и право других на ошибки;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понимать мир с позиции другого человека.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 w:rsidRPr="00FE3F0F">
        <w:rPr>
          <w:rFonts w:ascii="Times New Roman" w:hAnsi="Times New Roman"/>
          <w:i/>
          <w:color w:val="000000"/>
          <w:sz w:val="24"/>
          <w:szCs w:val="24"/>
          <w:lang w:val="ru-RU"/>
        </w:rPr>
        <w:t>совместной деятельности</w:t>
      </w: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коммуникативных универсальных учебных действий: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вклада своего и каждого участника команды в общий результат по разработанным критериям;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позитивное стратегическое поведение в различных ситуациях; проявлять творчество и воображение, быть инициативным.</w:t>
      </w:r>
    </w:p>
    <w:p w:rsidR="00905A8A" w:rsidRPr="00FE3F0F" w:rsidRDefault="00905A8A" w:rsidP="00905A8A">
      <w:pPr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905A8A" w:rsidRPr="00FE3F0F" w:rsidRDefault="00905A8A" w:rsidP="00905A8A">
      <w:pPr>
        <w:spacing w:after="0" w:line="24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7965EE" w:rsidRDefault="007965EE" w:rsidP="007965EE">
      <w:pPr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9672E6" w:rsidRDefault="009672E6" w:rsidP="007965EE">
      <w:pPr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9672E6" w:rsidRPr="00FE3F0F" w:rsidRDefault="009672E6" w:rsidP="007965EE">
      <w:pPr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905A8A" w:rsidRPr="00FE3F0F" w:rsidRDefault="00905A8A" w:rsidP="007965EE">
      <w:pPr>
        <w:spacing w:after="0" w:line="264" w:lineRule="auto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905A8A" w:rsidRPr="00FE3F0F" w:rsidRDefault="00905A8A" w:rsidP="00905A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FE3F0F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10 классе</w:t>
      </w: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физической культуре.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Раздел «Знания о физической культуре»: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физическую культуру как явление культуры, её направления и формы организации, роль и значение в жизни современного человека и общества;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основных статьях Федерального закона «О физической культуре и спорте в Российской Федерации», руководствоваться ими при организации активного отдыха в разнообразных формах физкультурно-оздоровительной и спортивно-массовой деятельности;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положительно оценивать связь современных оздоровительных систем физической культуры и здоровья человека, раскрывать их целевое назначение и формы организации, возможность использовать для самостоятельных занятий с учётом индивидуальных интересов и функциональных возможностей.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Раздел «Организация самостоятельных занятий»: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проектировать досуговую деятельность с включением в её содержание разнообразных форм активного отдыха, тренировочных и оздоровительных занятий, физкультурно-массовых мероприятий и спортивных соревнований;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контролировать показатели индивидуального здоровья и функционального состояния организма, использовать их при планировании содержания и направленности самостоятельных занятий кондиционной тренировкой, оценке её эффективности;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планировать системную организацию занятий кондиционной тренировкой,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«Готов к труду и обороне».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Раздел «Физическое совершенствование»: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упражнения корригирующей и профилактической направленности, использовать их в режиме учебного дня и системе самостоятельных оздоровительных занятий; 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выполнять комплексы упражнений из современных систем оздоровительной физической культуры, использовать их для самостоятельных занятий с учётом индивидуальных интересов в физическом развитии и физическом совершенствовании;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выполнять упражнения общефизической подготовки, использовать их в планировании кондиционной тренировки;</w:t>
      </w:r>
    </w:p>
    <w:p w:rsidR="00905A8A" w:rsidRPr="00FE3F0F" w:rsidRDefault="00905A8A" w:rsidP="00905A8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демонстрировать основные технические и тактические действия в игровых видах спорта в условиях учебной и соревновательной деятельности, осуществлять судейство по одному из освоенных видов (футбол, волейбол, баскетбол);</w:t>
      </w:r>
    </w:p>
    <w:p w:rsidR="009872CC" w:rsidRPr="00FE3F0F" w:rsidRDefault="00905A8A" w:rsidP="00FE3F0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E3F0F">
        <w:rPr>
          <w:rFonts w:ascii="Times New Roman" w:hAnsi="Times New Roman"/>
          <w:color w:val="000000"/>
          <w:sz w:val="24"/>
          <w:szCs w:val="24"/>
          <w:lang w:val="ru-RU"/>
        </w:rPr>
        <w:t>демонстрировать приросты показателей в развитии основных физических качеств, результатов в тестовых заданиях Компл</w:t>
      </w:r>
      <w:r w:rsidR="00FE3F0F">
        <w:rPr>
          <w:rFonts w:ascii="Times New Roman" w:hAnsi="Times New Roman"/>
          <w:color w:val="000000"/>
          <w:sz w:val="24"/>
          <w:szCs w:val="24"/>
          <w:lang w:val="ru-RU"/>
        </w:rPr>
        <w:t>екса «Готов к труду и обороне».</w:t>
      </w:r>
    </w:p>
    <w:p w:rsidR="00FE3F0F" w:rsidRDefault="00FE3F0F" w:rsidP="00FE3F0F">
      <w:pPr>
        <w:rPr>
          <w:rFonts w:ascii="Times New Roman" w:eastAsia="Calibri" w:hAnsi="Times New Roman" w:cs="Times New Roman"/>
          <w:sz w:val="28"/>
          <w:lang w:val="ru-RU"/>
        </w:rPr>
      </w:pPr>
      <w:r>
        <w:rPr>
          <w:rFonts w:ascii="Times New Roman" w:eastAsia="Calibri" w:hAnsi="Times New Roman" w:cs="Times New Roman"/>
          <w:sz w:val="28"/>
          <w:lang w:val="ru-RU"/>
        </w:rPr>
        <w:t xml:space="preserve">   </w:t>
      </w:r>
    </w:p>
    <w:p w:rsidR="00FE3F0F" w:rsidRDefault="00FE3F0F" w:rsidP="00FE3F0F">
      <w:pPr>
        <w:rPr>
          <w:rFonts w:ascii="Times New Roman" w:eastAsia="Calibri" w:hAnsi="Times New Roman" w:cs="Times New Roman"/>
          <w:sz w:val="28"/>
          <w:lang w:val="ru-RU"/>
        </w:rPr>
      </w:pPr>
    </w:p>
    <w:p w:rsidR="00FE3F0F" w:rsidRDefault="00FE3F0F" w:rsidP="00FE3F0F">
      <w:pPr>
        <w:rPr>
          <w:rFonts w:ascii="Times New Roman" w:eastAsia="Calibri" w:hAnsi="Times New Roman" w:cs="Times New Roman"/>
          <w:sz w:val="28"/>
          <w:lang w:val="ru-RU"/>
        </w:rPr>
      </w:pPr>
    </w:p>
    <w:p w:rsidR="00FE3F0F" w:rsidRDefault="00FE3F0F" w:rsidP="00FE3F0F">
      <w:pPr>
        <w:rPr>
          <w:rFonts w:ascii="Times New Roman" w:eastAsia="Calibri" w:hAnsi="Times New Roman" w:cs="Times New Roman"/>
          <w:sz w:val="28"/>
          <w:lang w:val="ru-RU"/>
        </w:rPr>
      </w:pPr>
    </w:p>
    <w:p w:rsidR="00FE3F0F" w:rsidRDefault="00FE3F0F" w:rsidP="00FE3F0F">
      <w:pPr>
        <w:rPr>
          <w:rFonts w:ascii="Times New Roman" w:eastAsia="Calibri" w:hAnsi="Times New Roman" w:cs="Times New Roman"/>
          <w:sz w:val="28"/>
          <w:lang w:val="ru-RU"/>
        </w:rPr>
      </w:pPr>
    </w:p>
    <w:p w:rsidR="00FE3F0F" w:rsidRDefault="00FE3F0F" w:rsidP="00FE3F0F">
      <w:pPr>
        <w:rPr>
          <w:rFonts w:ascii="Times New Roman" w:eastAsia="Calibri" w:hAnsi="Times New Roman" w:cs="Times New Roman"/>
          <w:sz w:val="28"/>
          <w:lang w:val="ru-RU"/>
        </w:rPr>
      </w:pPr>
    </w:p>
    <w:p w:rsidR="009672E6" w:rsidRDefault="009672E6" w:rsidP="00FE3F0F">
      <w:pPr>
        <w:rPr>
          <w:rFonts w:ascii="Times New Roman" w:eastAsia="Calibri" w:hAnsi="Times New Roman" w:cs="Times New Roman"/>
          <w:sz w:val="28"/>
          <w:lang w:val="ru-RU"/>
        </w:rPr>
      </w:pPr>
    </w:p>
    <w:p w:rsidR="009672E6" w:rsidRDefault="009672E6" w:rsidP="00FE3F0F">
      <w:pPr>
        <w:rPr>
          <w:rFonts w:ascii="Times New Roman" w:eastAsia="Calibri" w:hAnsi="Times New Roman" w:cs="Times New Roman"/>
          <w:sz w:val="28"/>
          <w:lang w:val="ru-RU"/>
        </w:rPr>
      </w:pPr>
    </w:p>
    <w:p w:rsidR="009672E6" w:rsidRDefault="009672E6" w:rsidP="00FE3F0F">
      <w:pPr>
        <w:rPr>
          <w:rFonts w:ascii="Times New Roman" w:eastAsia="Calibri" w:hAnsi="Times New Roman" w:cs="Times New Roman"/>
          <w:sz w:val="28"/>
          <w:lang w:val="ru-RU"/>
        </w:rPr>
      </w:pPr>
    </w:p>
    <w:p w:rsidR="009672E6" w:rsidRDefault="009672E6" w:rsidP="00FE3F0F">
      <w:pPr>
        <w:rPr>
          <w:rFonts w:ascii="Times New Roman" w:eastAsia="Calibri" w:hAnsi="Times New Roman" w:cs="Times New Roman"/>
          <w:sz w:val="28"/>
          <w:lang w:val="ru-RU"/>
        </w:rPr>
      </w:pPr>
    </w:p>
    <w:p w:rsidR="00FE3F0F" w:rsidRPr="00FE3F0F" w:rsidRDefault="00FE3F0F" w:rsidP="00FE3F0F">
      <w:pPr>
        <w:rPr>
          <w:rFonts w:ascii="Times New Roman" w:eastAsia="Calibri" w:hAnsi="Times New Roman" w:cs="Times New Roman"/>
          <w:sz w:val="28"/>
          <w:lang w:val="ru-RU"/>
        </w:rPr>
      </w:pPr>
      <w:r>
        <w:rPr>
          <w:rFonts w:ascii="Times New Roman" w:eastAsia="Calibri" w:hAnsi="Times New Roman" w:cs="Times New Roman"/>
          <w:sz w:val="28"/>
          <w:lang w:val="ru-RU"/>
        </w:rPr>
        <w:t xml:space="preserve">    </w:t>
      </w:r>
      <w:r w:rsidRPr="00FE3F0F">
        <w:rPr>
          <w:rFonts w:ascii="Times New Roman" w:eastAsia="Calibri" w:hAnsi="Times New Roman" w:cs="Times New Roman"/>
          <w:sz w:val="28"/>
          <w:lang w:val="ru-RU"/>
        </w:rPr>
        <w:t xml:space="preserve"> Календарно – тематическое планирование 10 класс</w:t>
      </w:r>
    </w:p>
    <w:tbl>
      <w:tblPr>
        <w:tblStyle w:val="1"/>
        <w:tblW w:w="1092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5"/>
        <w:gridCol w:w="2415"/>
        <w:gridCol w:w="1277"/>
        <w:gridCol w:w="5101"/>
        <w:gridCol w:w="1422"/>
      </w:tblGrid>
      <w:tr w:rsidR="00FE3F0F" w:rsidRPr="00FE3F0F" w:rsidTr="009672E6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 xml:space="preserve">Предмет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 xml:space="preserve">Класс </w:t>
            </w:r>
          </w:p>
        </w:tc>
        <w:tc>
          <w:tcPr>
            <w:tcW w:w="6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 xml:space="preserve">Вариант </w:t>
            </w:r>
          </w:p>
        </w:tc>
      </w:tr>
      <w:tr w:rsidR="00FE3F0F" w:rsidRPr="00FE3F0F" w:rsidTr="009672E6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9672E6">
            <w:pPr>
              <w:spacing w:after="0" w:line="240" w:lineRule="auto"/>
              <w:ind w:left="453" w:hanging="453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Физическая культура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10</w:t>
            </w:r>
          </w:p>
        </w:tc>
        <w:tc>
          <w:tcPr>
            <w:tcW w:w="6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Cs/>
                <w:lang w:val="ru-RU" w:eastAsia="ru-RU"/>
              </w:rPr>
              <w:t xml:space="preserve">Физическая культура 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№ п/п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Наименование раздела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 xml:space="preserve">Дата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Тема урока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Количество часов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bookmarkStart w:id="3" w:name="_GoBack" w:colFirst="2" w:colLast="2"/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Легкая атлетика 15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Спринтерский бег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03.09.26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Спринтерский бег. </w:t>
            </w: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бег- 30м.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Спринтерский бег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Спринтерский бег. </w:t>
            </w: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бег- 100м.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Прыжок</w:t>
            </w:r>
            <w:r w:rsidRPr="00FE3F0F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  <w:t xml:space="preserve"> в длину с разбега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30010C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Прыжок</w:t>
            </w:r>
            <w:r w:rsidRPr="00FE3F0F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  <w:t xml:space="preserve"> в длину с разбега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Прыжок</w:t>
            </w:r>
            <w:r w:rsidRPr="00FE3F0F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  <w:t xml:space="preserve"> в длину с разбега. </w:t>
            </w:r>
          </w:p>
          <w:p w:rsidR="00FE3F0F" w:rsidRPr="00FE3F0F" w:rsidRDefault="00FE3F0F" w:rsidP="00FE3F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длина с места.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Прыжок</w:t>
            </w:r>
            <w:r w:rsidRPr="00FE3F0F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  <w:t xml:space="preserve"> в длину с разбега.</w:t>
            </w:r>
          </w:p>
          <w:p w:rsidR="00FE3F0F" w:rsidRPr="00FE3F0F" w:rsidRDefault="00FE3F0F" w:rsidP="00FE3F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pacing w:val="-12"/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  <w:t xml:space="preserve"> </w:t>
            </w: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длина с разбега.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Метание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Метание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Метание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Метание.  </w:t>
            </w: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метание гранаты.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30.09.26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3F0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Бег на средние дистан</w:t>
            </w:r>
            <w:r w:rsidRPr="00FE3F0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softHyphen/>
            </w:r>
            <w:r w:rsidRPr="00FE3F0F">
              <w:rPr>
                <w:rFonts w:ascii="Times New Roman" w:hAnsi="Times New Roman"/>
                <w:sz w:val="24"/>
                <w:szCs w:val="24"/>
                <w:lang w:val="ru-RU"/>
              </w:rPr>
              <w:t>ции.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01.10.26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3F0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Бег на средние дистан</w:t>
            </w:r>
            <w:r w:rsidRPr="00FE3F0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softHyphen/>
            </w:r>
            <w:r w:rsidRPr="00FE3F0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ции. </w:t>
            </w:r>
          </w:p>
          <w:p w:rsidR="00FE3F0F" w:rsidRPr="00FE3F0F" w:rsidRDefault="00FE3F0F" w:rsidP="00FE3F0F">
            <w:pPr>
              <w:spacing w:after="0" w:line="240" w:lineRule="auto"/>
              <w:rPr>
                <w:b/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челночный бег 3х10м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3F0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Бег на средние дистан</w:t>
            </w:r>
            <w:r w:rsidRPr="00FE3F0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softHyphen/>
            </w:r>
            <w:r w:rsidRPr="00FE3F0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ции. </w:t>
            </w:r>
          </w:p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бег-1000м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Кроссовая подготовка 6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07.10.26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Смешанное передвижение, преодоление препятствий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Смешанное передвижение, преодоление препятствий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Смешанное передвижение, преодоление препятствий. </w:t>
            </w:r>
          </w:p>
          <w:p w:rsidR="00FE3F0F" w:rsidRPr="00FE3F0F" w:rsidRDefault="00FE3F0F" w:rsidP="00FE3F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поднимание туловища за 1 мин.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Смешанное передвижение, преодоление препятствий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20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</w:t>
            </w:r>
            <w:r w:rsidR="00687C01">
              <w:rPr>
                <w:rFonts w:ascii="Times New Roman" w:hAnsi="Times New Roman"/>
                <w:sz w:val="24"/>
                <w:lang w:val="ru-RU"/>
              </w:rPr>
              <w:t>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Смешанное передвижение, преодоление препятствий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21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Смешанное передвижение, преодоление препятствий. </w:t>
            </w:r>
          </w:p>
          <w:p w:rsidR="00FE3F0F" w:rsidRPr="00FE3F0F" w:rsidRDefault="00FE3F0F" w:rsidP="00FE3F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прыжки через скакалку за 1 мин.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22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rPr>
                <w:lang w:val="ru-RU"/>
              </w:rPr>
            </w:pPr>
            <w:r w:rsidRPr="00FE3F0F">
              <w:rPr>
                <w:rFonts w:ascii="Times New Roman" w:eastAsia="Times New Roman" w:hAnsi="Times New Roman"/>
                <w:color w:val="000000"/>
                <w:spacing w:val="5"/>
                <w:sz w:val="24"/>
                <w:lang w:val="ru-RU" w:eastAsia="ru-RU"/>
              </w:rPr>
              <w:t>Гимнастика 18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Висы       Лазание Строевые 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23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Висы       Лазание Строевые 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24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Висы       Лазание Строевые 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25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Висы       Лазание Строевые 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26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Висы       Лазание Строевые 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27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.11.25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Висы       Лазание Строевые упражнения.</w:t>
            </w: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подтягивание на низкой(д), высокой (м) перекладине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28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Висы       Лазание Строевые 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29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Акробатические упражнения. Опорный прыжок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30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Акробатические упражнения. Опорный прыжок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31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27340B" w:rsidP="0030010C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30010C">
              <w:rPr>
                <w:rFonts w:ascii="Times New Roman" w:hAnsi="Times New Roman"/>
                <w:sz w:val="24"/>
                <w:lang w:val="ru-RU"/>
              </w:rPr>
              <w:t>19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Акробатические упражнения. Опорный прыжок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32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Акробатические упражнения. Опорный </w:t>
            </w: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lastRenderedPageBreak/>
              <w:t>прыжок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lastRenderedPageBreak/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lastRenderedPageBreak/>
              <w:t>33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rPr>
                <w:sz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lang w:val="ru-RU" w:eastAsia="ru-RU"/>
              </w:rPr>
              <w:t>А</w:t>
            </w:r>
            <w:r w:rsidR="00FE3F0F"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робатические</w:t>
            </w:r>
            <w:proofErr w:type="spellEnd"/>
            <w:r w:rsidR="00FE3F0F"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 упражнения. Опорный прыжок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34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Акробатические упражнения. Опорный прыжок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35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27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Акробатические упражнения. Опорный прыжок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36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Акробатические упражнения. Опорный прыжок</w:t>
            </w: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гибкость</w:t>
            </w: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37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03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Акробатические упражнения. Опорный прыжок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38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Акробатические упражнения. Опорный прыжок.</w:t>
            </w: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акробатических упражнений.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39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Акробатические упражнения. Опорный прыжок.   </w:t>
            </w:r>
            <w:r w:rsidRPr="00FE3F0F">
              <w:rPr>
                <w:rFonts w:ascii="Times New Roman" w:eastAsia="Times New Roman" w:hAnsi="Times New Roman"/>
                <w:b/>
                <w:sz w:val="24"/>
                <w:lang w:val="ru-RU" w:eastAsia="ru-RU"/>
              </w:rPr>
              <w:t>Техника выполнения опорного прыжка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40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bCs/>
                <w:spacing w:val="-14"/>
                <w:sz w:val="24"/>
                <w:lang w:val="ru-RU" w:eastAsia="ru-RU"/>
              </w:rPr>
              <w:t xml:space="preserve">Спортивные  </w:t>
            </w:r>
            <w:r w:rsidRPr="00FE3F0F">
              <w:rPr>
                <w:rFonts w:ascii="Times New Roman" w:eastAsia="Times New Roman" w:hAnsi="Times New Roman"/>
                <w:bCs/>
                <w:sz w:val="24"/>
                <w:lang w:val="ru-RU" w:eastAsia="ru-RU"/>
              </w:rPr>
              <w:t>игры 42ч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41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 xml:space="preserve"> 42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43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44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45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46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47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30010C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</w:t>
            </w:r>
            <w:r w:rsidR="00CD09B5">
              <w:rPr>
                <w:rFonts w:ascii="Times New Roman" w:hAnsi="Times New Roman"/>
                <w:sz w:val="24"/>
                <w:lang w:val="ru-RU"/>
              </w:rPr>
              <w:t>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48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CD09B5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Волейбол. </w:t>
            </w:r>
          </w:p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Техника выполнения передачи мяча.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49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CD09B5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50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CD09B5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51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CD09B5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52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CD09B5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53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CD09B5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Волейбол.</w:t>
            </w: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Техника выполнения подачи мяча.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54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CD09B5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27.01.27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55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CD09B5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28.01.27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56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CD09B5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57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CD09B5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03.02.27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Волейбол.</w:t>
            </w:r>
          </w:p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Техника выполнения нападающего удара.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58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CD09B5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59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CD09B5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60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CD09B5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61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CD09B5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FE3F0F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62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0F" w:rsidRPr="00FE3F0F" w:rsidRDefault="00FE3F0F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F0F" w:rsidRPr="00FE3F0F" w:rsidRDefault="00FE3F0F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63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64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65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66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67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Техника выполнения передачи мяча.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68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69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03.03.27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70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71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72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73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Техника выполнения ведения мяча.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74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75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76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Техника выполнения броска мяча в кольцо одной рукой.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lastRenderedPageBreak/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lastRenderedPageBreak/>
              <w:t>77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78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79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80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Техника выполнения штрафного броска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81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07.04.27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82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83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84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  <w:t>Кроссовая подготовка 7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14.04.24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Смешанное передвижение. Бег по пересеченной местности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85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Смешанное передвижение. Бег по пересеченной местности. </w:t>
            </w:r>
          </w:p>
          <w:p w:rsidR="0027340B" w:rsidRPr="00FE3F0F" w:rsidRDefault="0027340B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поднимание туловища за 1 мин.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86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Смешанное передвижение. Бег по пересеченной местности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87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Смешанное передвижение. Бег по пересеченной местности.</w:t>
            </w: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27340B" w:rsidRPr="00FE3F0F" w:rsidRDefault="0027340B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прыжки через скакалку за 1 мин.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88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Смешанное передвижение. Бег по пересеченной местности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89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Смешанное передвижение. Бег по пересеченной местности</w:t>
            </w: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подтягивание на низкой(д), высокой (м) перекладине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90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28.04.27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sz w:val="24"/>
                <w:lang w:val="ru-RU" w:eastAsia="ru-RU"/>
              </w:rPr>
              <w:t>Смешанное передвижение. Бег по пересеченной местности.</w:t>
            </w: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27340B" w:rsidRPr="00FE3F0F" w:rsidRDefault="0027340B" w:rsidP="00FE3F0F">
            <w:pPr>
              <w:spacing w:after="0" w:line="240" w:lineRule="auto"/>
              <w:rPr>
                <w:sz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челночный бег 3х10м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91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rPr>
                <w:lang w:val="ru-RU"/>
              </w:rPr>
            </w:pPr>
            <w:r w:rsidRPr="00FE3F0F"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  <w:t>Легкая атлетика12ч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Спринтерский бег, </w:t>
            </w:r>
            <w:r w:rsidRPr="00FE3F0F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 w:eastAsia="ru-RU"/>
              </w:rPr>
              <w:t xml:space="preserve">эстафетный </w:t>
            </w: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бег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92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30.04.27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Спринтерский бег, </w:t>
            </w:r>
            <w:r w:rsidRPr="00FE3F0F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 w:eastAsia="ru-RU"/>
              </w:rPr>
              <w:t xml:space="preserve">эстафетный </w:t>
            </w: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бег.</w:t>
            </w: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 бег 30м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93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Спринтерский бег, </w:t>
            </w:r>
            <w:r w:rsidRPr="00FE3F0F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 w:eastAsia="ru-RU"/>
              </w:rPr>
              <w:t xml:space="preserve">эстафетный </w:t>
            </w: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бег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94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Спринтерский бег, </w:t>
            </w:r>
            <w:r w:rsidRPr="00FE3F0F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 w:eastAsia="ru-RU"/>
              </w:rPr>
              <w:t xml:space="preserve">эстафетный </w:t>
            </w: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бег.</w:t>
            </w: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27340B" w:rsidRPr="00FE3F0F" w:rsidRDefault="0027340B" w:rsidP="00FE3F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 бег 100м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95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07.05.27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Прыжок</w:t>
            </w:r>
            <w:r w:rsidRPr="00FE3F0F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  <w:t xml:space="preserve"> в длину с разбега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96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Прыжок</w:t>
            </w:r>
            <w:r w:rsidRPr="00FE3F0F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  <w:t xml:space="preserve"> в длину с разбега</w:t>
            </w: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27340B" w:rsidRPr="00FE3F0F" w:rsidRDefault="0027340B" w:rsidP="00FE3F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 прыжок в длину с места.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97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13.05.27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Прыжок</w:t>
            </w:r>
            <w:r w:rsidRPr="00FE3F0F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  <w:t xml:space="preserve"> в длину с разбега.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98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Прыжок</w:t>
            </w:r>
            <w:r w:rsidRPr="00FE3F0F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  <w:t xml:space="preserve"> в длину с разбега.</w:t>
            </w: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27340B" w:rsidRPr="00FE3F0F" w:rsidRDefault="0027340B" w:rsidP="00FE3F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 прыжок в длину с разбега.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99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lang w:val="ru-RU"/>
              </w:rPr>
            </w:pPr>
            <w:r w:rsidRPr="00FE3F0F">
              <w:rPr>
                <w:rFonts w:ascii="Times New Roman" w:eastAsia="Times New Roman" w:hAnsi="Times New Roman"/>
                <w:lang w:val="ru-RU" w:eastAsia="ru-RU"/>
              </w:rPr>
              <w:t>Метание гранаты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100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lang w:val="ru-RU"/>
              </w:rPr>
            </w:pPr>
            <w:r w:rsidRPr="00FE3F0F">
              <w:rPr>
                <w:rFonts w:ascii="Times New Roman" w:eastAsia="Times New Roman" w:hAnsi="Times New Roman"/>
                <w:lang w:val="ru-RU" w:eastAsia="ru-RU"/>
              </w:rPr>
              <w:t xml:space="preserve">Метание гранаты.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101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380D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lang w:val="ru-RU" w:eastAsia="ru-RU"/>
              </w:rPr>
            </w:pPr>
            <w:r w:rsidRPr="00FE3F0F">
              <w:rPr>
                <w:rFonts w:ascii="Times New Roman" w:eastAsia="Times New Roman" w:hAnsi="Times New Roman"/>
                <w:lang w:val="ru-RU" w:eastAsia="ru-RU"/>
              </w:rPr>
              <w:t xml:space="preserve">Метание гранаты.  </w:t>
            </w:r>
          </w:p>
          <w:p w:rsidR="0027340B" w:rsidRPr="00FE3F0F" w:rsidRDefault="0027340B" w:rsidP="00FE3F0F">
            <w:pPr>
              <w:spacing w:after="0" w:line="240" w:lineRule="auto"/>
              <w:rPr>
                <w:lang w:val="ru-RU"/>
              </w:rPr>
            </w:pPr>
            <w:r w:rsidRPr="00FE3F0F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метание гранаты.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27340B" w:rsidRPr="00FE3F0F" w:rsidTr="009672E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40B" w:rsidRPr="00FE3F0F" w:rsidRDefault="0027340B" w:rsidP="00FE3F0F">
            <w:pPr>
              <w:spacing w:after="0" w:line="240" w:lineRule="auto"/>
              <w:rPr>
                <w:lang w:val="ru-RU"/>
              </w:rPr>
            </w:pPr>
            <w:r w:rsidRPr="00FE3F0F">
              <w:rPr>
                <w:rFonts w:ascii="Times New Roman" w:eastAsia="Times New Roman" w:hAnsi="Times New Roman"/>
                <w:lang w:val="ru-RU" w:eastAsia="ru-RU"/>
              </w:rPr>
              <w:t>Метание гранаты.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40B" w:rsidRPr="00FE3F0F" w:rsidRDefault="0027340B" w:rsidP="00FE3F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E3F0F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bookmarkEnd w:id="3"/>
    </w:tbl>
    <w:p w:rsidR="00FE3F0F" w:rsidRDefault="00FE3F0F">
      <w:pPr>
        <w:rPr>
          <w:lang w:val="ru-RU"/>
        </w:rPr>
      </w:pPr>
    </w:p>
    <w:p w:rsidR="00FE3F0F" w:rsidRPr="00905A8A" w:rsidRDefault="00FE3F0F">
      <w:pPr>
        <w:rPr>
          <w:lang w:val="ru-RU"/>
        </w:rPr>
      </w:pPr>
    </w:p>
    <w:sectPr w:rsidR="00FE3F0F" w:rsidRPr="00905A8A" w:rsidSect="009672E6">
      <w:pgSz w:w="11906" w:h="16838"/>
      <w:pgMar w:top="284" w:right="85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2E6"/>
    <w:rsid w:val="001002E6"/>
    <w:rsid w:val="0027340B"/>
    <w:rsid w:val="0030010C"/>
    <w:rsid w:val="00687C01"/>
    <w:rsid w:val="007965EE"/>
    <w:rsid w:val="00905A8A"/>
    <w:rsid w:val="009672E6"/>
    <w:rsid w:val="009872CC"/>
    <w:rsid w:val="00CD09B5"/>
    <w:rsid w:val="00FE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A8A"/>
    <w:pPr>
      <w:spacing w:before="0" w:beforeAutospacing="0" w:after="200" w:line="276" w:lineRule="auto"/>
      <w:ind w:left="0" w:right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FE3F0F"/>
    <w:pPr>
      <w:spacing w:before="0" w:beforeAutospacing="0" w:after="0" w:line="240" w:lineRule="auto"/>
      <w:ind w:left="0" w:right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A8A"/>
    <w:pPr>
      <w:spacing w:before="0" w:beforeAutospacing="0" w:after="200" w:line="276" w:lineRule="auto"/>
      <w:ind w:left="0" w:right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FE3F0F"/>
    <w:pPr>
      <w:spacing w:before="0" w:beforeAutospacing="0" w:after="0" w:line="240" w:lineRule="auto"/>
      <w:ind w:left="0" w:right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12</Pages>
  <Words>4768</Words>
  <Characters>27181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User</cp:lastModifiedBy>
  <cp:revision>7</cp:revision>
  <dcterms:created xsi:type="dcterms:W3CDTF">2026-09-16T16:38:00Z</dcterms:created>
  <dcterms:modified xsi:type="dcterms:W3CDTF">2026-09-29T09:29:00Z</dcterms:modified>
</cp:coreProperties>
</file>